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F15" w:rsidRDefault="001C7F15" w:rsidP="001C7F15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Контрольная работа 2</w:t>
      </w:r>
    </w:p>
    <w:p w:rsidR="001C7F15" w:rsidRDefault="001C7F15" w:rsidP="001C7F15">
      <w:pPr>
        <w:jc w:val="center"/>
        <w:rPr>
          <w:sz w:val="28"/>
          <w:szCs w:val="28"/>
        </w:rPr>
      </w:pPr>
    </w:p>
    <w:p w:rsidR="001C7F15" w:rsidRPr="001C7F15" w:rsidRDefault="001C7F15" w:rsidP="001C7F15">
      <w:pPr>
        <w:jc w:val="both"/>
        <w:rPr>
          <w:sz w:val="28"/>
          <w:szCs w:val="28"/>
        </w:rPr>
      </w:pPr>
      <w:r w:rsidRPr="001C7F15">
        <w:rPr>
          <w:sz w:val="28"/>
          <w:szCs w:val="28"/>
        </w:rPr>
        <w:t xml:space="preserve">1.       Создать </w:t>
      </w:r>
      <w:proofErr w:type="spellStart"/>
      <w:r w:rsidRPr="001C7F15">
        <w:rPr>
          <w:sz w:val="28"/>
          <w:szCs w:val="28"/>
        </w:rPr>
        <w:t>апплет</w:t>
      </w:r>
      <w:proofErr w:type="spellEnd"/>
      <w:r w:rsidRPr="001C7F15">
        <w:rPr>
          <w:sz w:val="28"/>
          <w:szCs w:val="28"/>
        </w:rPr>
        <w:t>. Поместить на него текстовое поле (</w:t>
      </w:r>
      <w:proofErr w:type="spellStart"/>
      <w:r w:rsidRPr="001C7F15">
        <w:rPr>
          <w:sz w:val="28"/>
          <w:szCs w:val="28"/>
        </w:rPr>
        <w:t>JTextField</w:t>
      </w:r>
      <w:proofErr w:type="spellEnd"/>
      <w:r w:rsidRPr="001C7F15">
        <w:rPr>
          <w:sz w:val="28"/>
          <w:szCs w:val="28"/>
        </w:rPr>
        <w:t>), кнопку (</w:t>
      </w:r>
      <w:proofErr w:type="spellStart"/>
      <w:r w:rsidRPr="001C7F15">
        <w:rPr>
          <w:sz w:val="28"/>
          <w:szCs w:val="28"/>
        </w:rPr>
        <w:t>JButton</w:t>
      </w:r>
      <w:proofErr w:type="spellEnd"/>
      <w:r w:rsidRPr="001C7F15">
        <w:rPr>
          <w:sz w:val="28"/>
          <w:szCs w:val="28"/>
        </w:rPr>
        <w:t>) и метку (</w:t>
      </w:r>
      <w:proofErr w:type="spellStart"/>
      <w:r w:rsidRPr="001C7F15">
        <w:rPr>
          <w:sz w:val="28"/>
          <w:szCs w:val="28"/>
        </w:rPr>
        <w:t>JLabel</w:t>
      </w:r>
      <w:proofErr w:type="spellEnd"/>
      <w:r w:rsidRPr="001C7F15">
        <w:rPr>
          <w:sz w:val="28"/>
          <w:szCs w:val="28"/>
        </w:rPr>
        <w:t>). В метке отображать действия, которые выполняются в текстовом поле (например, «Введен текст…») или с кнопкой («Нажата кнопка»).</w:t>
      </w:r>
    </w:p>
    <w:p w:rsidR="001C7F15" w:rsidRPr="001C7F15" w:rsidRDefault="001C7F15" w:rsidP="001C7F15">
      <w:pPr>
        <w:jc w:val="both"/>
        <w:rPr>
          <w:sz w:val="28"/>
          <w:szCs w:val="28"/>
        </w:rPr>
      </w:pPr>
    </w:p>
    <w:p w:rsidR="001C7F15" w:rsidRPr="001C7F15" w:rsidRDefault="001C7F15" w:rsidP="001C7F15">
      <w:pPr>
        <w:jc w:val="both"/>
        <w:rPr>
          <w:sz w:val="28"/>
          <w:szCs w:val="28"/>
        </w:rPr>
      </w:pPr>
      <w:r w:rsidRPr="001C7F15">
        <w:rPr>
          <w:sz w:val="28"/>
          <w:szCs w:val="28"/>
        </w:rPr>
        <w:t xml:space="preserve">2.       Создать </w:t>
      </w:r>
      <w:proofErr w:type="spellStart"/>
      <w:r w:rsidRPr="001C7F15">
        <w:rPr>
          <w:sz w:val="28"/>
          <w:szCs w:val="28"/>
        </w:rPr>
        <w:t>апплет</w:t>
      </w:r>
      <w:proofErr w:type="spellEnd"/>
      <w:r w:rsidRPr="001C7F15">
        <w:rPr>
          <w:sz w:val="28"/>
          <w:szCs w:val="28"/>
        </w:rPr>
        <w:t>. Поместить на него две панели (</w:t>
      </w:r>
      <w:proofErr w:type="spellStart"/>
      <w:r w:rsidRPr="001C7F15">
        <w:rPr>
          <w:sz w:val="28"/>
          <w:szCs w:val="28"/>
        </w:rPr>
        <w:t>JPanel</w:t>
      </w:r>
      <w:proofErr w:type="spellEnd"/>
      <w:r w:rsidRPr="001C7F15">
        <w:rPr>
          <w:sz w:val="28"/>
          <w:szCs w:val="28"/>
        </w:rPr>
        <w:t xml:space="preserve">) и кнопку. Первая панель содержит поле ввода (использовать </w:t>
      </w:r>
      <w:proofErr w:type="spellStart"/>
      <w:r w:rsidRPr="001C7F15">
        <w:rPr>
          <w:sz w:val="28"/>
          <w:szCs w:val="28"/>
        </w:rPr>
        <w:t>JTextField</w:t>
      </w:r>
      <w:proofErr w:type="spellEnd"/>
      <w:r w:rsidRPr="001C7F15">
        <w:rPr>
          <w:sz w:val="28"/>
          <w:szCs w:val="28"/>
        </w:rPr>
        <w:t>) и метку (</w:t>
      </w:r>
      <w:proofErr w:type="spellStart"/>
      <w:r w:rsidRPr="001C7F15">
        <w:rPr>
          <w:sz w:val="28"/>
          <w:szCs w:val="28"/>
        </w:rPr>
        <w:t>JLabel</w:t>
      </w:r>
      <w:proofErr w:type="spellEnd"/>
      <w:r w:rsidRPr="001C7F15">
        <w:rPr>
          <w:sz w:val="28"/>
          <w:szCs w:val="28"/>
        </w:rPr>
        <w:t xml:space="preserve"> - «Поле ввода»); вторая – поле вывода и метку («Поле вывода»). Для размещения в окне двух панелей и кнопки (</w:t>
      </w:r>
      <w:proofErr w:type="spellStart"/>
      <w:r w:rsidRPr="001C7F15">
        <w:rPr>
          <w:sz w:val="28"/>
          <w:szCs w:val="28"/>
        </w:rPr>
        <w:t>JButton</w:t>
      </w:r>
      <w:proofErr w:type="spellEnd"/>
      <w:r w:rsidRPr="001C7F15">
        <w:rPr>
          <w:sz w:val="28"/>
          <w:szCs w:val="28"/>
        </w:rPr>
        <w:t xml:space="preserve"> - «Скопировать») использовать </w:t>
      </w:r>
      <w:proofErr w:type="spellStart"/>
      <w:r w:rsidRPr="001C7F15">
        <w:rPr>
          <w:sz w:val="28"/>
          <w:szCs w:val="28"/>
        </w:rPr>
        <w:t>BorderLayout.NORTH</w:t>
      </w:r>
      <w:proofErr w:type="spellEnd"/>
      <w:r w:rsidRPr="001C7F15">
        <w:rPr>
          <w:sz w:val="28"/>
          <w:szCs w:val="28"/>
        </w:rPr>
        <w:t xml:space="preserve">, </w:t>
      </w:r>
      <w:proofErr w:type="spellStart"/>
      <w:r w:rsidRPr="001C7F15">
        <w:rPr>
          <w:sz w:val="28"/>
          <w:szCs w:val="28"/>
        </w:rPr>
        <w:t>BorderLayout.CENTER</w:t>
      </w:r>
      <w:proofErr w:type="spellEnd"/>
      <w:r w:rsidRPr="001C7F15">
        <w:rPr>
          <w:sz w:val="28"/>
          <w:szCs w:val="28"/>
        </w:rPr>
        <w:t xml:space="preserve"> и </w:t>
      </w:r>
      <w:proofErr w:type="spellStart"/>
      <w:r w:rsidRPr="001C7F15">
        <w:rPr>
          <w:sz w:val="28"/>
          <w:szCs w:val="28"/>
        </w:rPr>
        <w:t>BorderLayout.SOUTH</w:t>
      </w:r>
      <w:proofErr w:type="spellEnd"/>
      <w:r w:rsidRPr="001C7F15">
        <w:rPr>
          <w:sz w:val="28"/>
          <w:szCs w:val="28"/>
        </w:rPr>
        <w:t>, соответственно.</w:t>
      </w:r>
    </w:p>
    <w:p w:rsidR="001C7F15" w:rsidRPr="001C7F15" w:rsidRDefault="001C7F15" w:rsidP="001C7F15">
      <w:pPr>
        <w:jc w:val="both"/>
        <w:rPr>
          <w:sz w:val="28"/>
          <w:szCs w:val="28"/>
        </w:rPr>
      </w:pPr>
    </w:p>
    <w:p w:rsidR="001C7F15" w:rsidRPr="001C7F15" w:rsidRDefault="001C7F15" w:rsidP="001C7F15">
      <w:pPr>
        <w:jc w:val="both"/>
        <w:rPr>
          <w:sz w:val="28"/>
          <w:szCs w:val="28"/>
        </w:rPr>
      </w:pPr>
      <w:r w:rsidRPr="001C7F15">
        <w:rPr>
          <w:sz w:val="28"/>
          <w:szCs w:val="28"/>
        </w:rPr>
        <w:t>3.       Изменить задачу 2 так, чтобы при нажатии на кнопку «Скопировать» текст из поля ввода переносится в поле вывода, а поле ввода очищается.</w:t>
      </w:r>
    </w:p>
    <w:p w:rsidR="001C7F15" w:rsidRPr="001C7F15" w:rsidRDefault="001C7F15" w:rsidP="001C7F15">
      <w:pPr>
        <w:jc w:val="both"/>
        <w:rPr>
          <w:sz w:val="28"/>
          <w:szCs w:val="28"/>
        </w:rPr>
      </w:pPr>
    </w:p>
    <w:p w:rsidR="001C7F15" w:rsidRPr="001C7F15" w:rsidRDefault="001C7F15" w:rsidP="001C7F15">
      <w:pPr>
        <w:jc w:val="both"/>
        <w:rPr>
          <w:sz w:val="28"/>
          <w:szCs w:val="28"/>
        </w:rPr>
      </w:pPr>
      <w:r w:rsidRPr="001C7F15">
        <w:rPr>
          <w:sz w:val="28"/>
          <w:szCs w:val="28"/>
        </w:rPr>
        <w:t xml:space="preserve">4.       Задача 2 модифицируется так, что при копировании поля ввода нужно кроме собственно копирования организовать занесение строки из поля ввода во внутренний список. При решении использовать коллекцию, в частности, </w:t>
      </w:r>
      <w:proofErr w:type="spellStart"/>
      <w:r w:rsidRPr="001C7F15">
        <w:rPr>
          <w:sz w:val="28"/>
          <w:szCs w:val="28"/>
        </w:rPr>
        <w:t>ArrayList</w:t>
      </w:r>
      <w:proofErr w:type="spellEnd"/>
      <w:r w:rsidRPr="001C7F15">
        <w:rPr>
          <w:sz w:val="28"/>
          <w:szCs w:val="28"/>
        </w:rPr>
        <w:t>.</w:t>
      </w:r>
    </w:p>
    <w:p w:rsidR="001C7F15" w:rsidRPr="001C7F15" w:rsidRDefault="001C7F15" w:rsidP="001C7F15">
      <w:pPr>
        <w:jc w:val="both"/>
        <w:rPr>
          <w:sz w:val="28"/>
          <w:szCs w:val="28"/>
        </w:rPr>
      </w:pPr>
    </w:p>
    <w:p w:rsidR="001C7F15" w:rsidRPr="001C7F15" w:rsidRDefault="001C7F15" w:rsidP="001C7F15">
      <w:pPr>
        <w:jc w:val="both"/>
        <w:rPr>
          <w:sz w:val="28"/>
          <w:szCs w:val="28"/>
        </w:rPr>
      </w:pPr>
      <w:r w:rsidRPr="001C7F15">
        <w:rPr>
          <w:sz w:val="28"/>
          <w:szCs w:val="28"/>
        </w:rPr>
        <w:t xml:space="preserve">5.       К условию задачи 2 добавляется еще одна кнопка с надписью «Печать». При нажатии на данную кнопку весь сохраненный список должен быть выведен в консоль. При решении использовать коллекцию, в частности, </w:t>
      </w:r>
      <w:proofErr w:type="spellStart"/>
      <w:r w:rsidRPr="001C7F15">
        <w:rPr>
          <w:sz w:val="28"/>
          <w:szCs w:val="28"/>
        </w:rPr>
        <w:t>TreeSet</w:t>
      </w:r>
      <w:proofErr w:type="spellEnd"/>
      <w:r w:rsidRPr="001C7F15">
        <w:rPr>
          <w:sz w:val="28"/>
          <w:szCs w:val="28"/>
        </w:rPr>
        <w:t>.</w:t>
      </w:r>
    </w:p>
    <w:p w:rsidR="001C7F15" w:rsidRPr="001C7F15" w:rsidRDefault="001C7F15" w:rsidP="001C7F15">
      <w:pPr>
        <w:jc w:val="both"/>
        <w:rPr>
          <w:sz w:val="28"/>
          <w:szCs w:val="28"/>
        </w:rPr>
      </w:pPr>
    </w:p>
    <w:p w:rsidR="001C7F15" w:rsidRPr="001C7F15" w:rsidRDefault="001C7F15" w:rsidP="001C7F15">
      <w:pPr>
        <w:jc w:val="both"/>
        <w:rPr>
          <w:sz w:val="28"/>
          <w:szCs w:val="28"/>
        </w:rPr>
      </w:pPr>
      <w:r w:rsidRPr="001C7F15">
        <w:rPr>
          <w:sz w:val="28"/>
          <w:szCs w:val="28"/>
        </w:rPr>
        <w:t xml:space="preserve">6.       Написать программу для построения таблицы значений функции. </w:t>
      </w:r>
      <w:proofErr w:type="gramStart"/>
      <w:r w:rsidRPr="001C7F15">
        <w:rPr>
          <w:sz w:val="28"/>
          <w:szCs w:val="28"/>
        </w:rPr>
        <w:t>Использовать метку (</w:t>
      </w:r>
      <w:proofErr w:type="spellStart"/>
      <w:r w:rsidRPr="001C7F15">
        <w:rPr>
          <w:sz w:val="28"/>
          <w:szCs w:val="28"/>
        </w:rPr>
        <w:t>JLabel</w:t>
      </w:r>
      <w:proofErr w:type="spellEnd"/>
      <w:r w:rsidRPr="001C7F15">
        <w:rPr>
          <w:sz w:val="28"/>
          <w:szCs w:val="28"/>
        </w:rPr>
        <w:t>), содержащую заголовок (текст) «Функция: …»; панель, включающую три текстовых поля (</w:t>
      </w:r>
      <w:proofErr w:type="spellStart"/>
      <w:r w:rsidRPr="001C7F15">
        <w:rPr>
          <w:sz w:val="28"/>
          <w:szCs w:val="28"/>
        </w:rPr>
        <w:t>JTextField</w:t>
      </w:r>
      <w:proofErr w:type="spellEnd"/>
      <w:r w:rsidRPr="001C7F15">
        <w:rPr>
          <w:sz w:val="28"/>
          <w:szCs w:val="28"/>
        </w:rPr>
        <w:t>), содержащих значения параметра, шага (например, 0.1) и  количества точек.</w:t>
      </w:r>
      <w:proofErr w:type="gramEnd"/>
      <w:r w:rsidRPr="001C7F15">
        <w:rPr>
          <w:sz w:val="28"/>
          <w:szCs w:val="28"/>
        </w:rPr>
        <w:t xml:space="preserve"> Начальное значение x=0. С каждым текстовым полем связана метка, содержащая его  название. В нижней части окна должно находиться текстовое поле со скроллингом, содержащее полученную таблицу.</w:t>
      </w:r>
    </w:p>
    <w:p w:rsidR="001C7F15" w:rsidRPr="001C7F15" w:rsidRDefault="001C7F15" w:rsidP="001C7F15">
      <w:pPr>
        <w:jc w:val="both"/>
        <w:rPr>
          <w:sz w:val="28"/>
          <w:szCs w:val="28"/>
        </w:rPr>
      </w:pPr>
    </w:p>
    <w:p w:rsidR="001C7F15" w:rsidRPr="001C7F15" w:rsidRDefault="001C7F15" w:rsidP="001C7F15">
      <w:pPr>
        <w:jc w:val="both"/>
        <w:rPr>
          <w:sz w:val="28"/>
          <w:szCs w:val="28"/>
        </w:rPr>
      </w:pPr>
      <w:r w:rsidRPr="001C7F15">
        <w:rPr>
          <w:sz w:val="28"/>
          <w:szCs w:val="28"/>
        </w:rPr>
        <w:t xml:space="preserve">7.       Создать форму с несколькими кнопками так, чтобы надпись на первой кнопке при ее нажатии передавалась </w:t>
      </w:r>
      <w:proofErr w:type="gramStart"/>
      <w:r w:rsidRPr="001C7F15">
        <w:rPr>
          <w:sz w:val="28"/>
          <w:szCs w:val="28"/>
        </w:rPr>
        <w:t>на</w:t>
      </w:r>
      <w:proofErr w:type="gramEnd"/>
      <w:r w:rsidRPr="001C7F15">
        <w:rPr>
          <w:sz w:val="28"/>
          <w:szCs w:val="28"/>
        </w:rPr>
        <w:t xml:space="preserve"> следующую, и т.д.</w:t>
      </w:r>
    </w:p>
    <w:p w:rsidR="001C7F15" w:rsidRPr="001C7F15" w:rsidRDefault="001C7F15" w:rsidP="001C7F15">
      <w:pPr>
        <w:jc w:val="both"/>
        <w:rPr>
          <w:sz w:val="28"/>
          <w:szCs w:val="28"/>
        </w:rPr>
      </w:pPr>
    </w:p>
    <w:p w:rsidR="001C7F15" w:rsidRPr="001C7F15" w:rsidRDefault="001C7F15" w:rsidP="001C7F15">
      <w:pPr>
        <w:jc w:val="both"/>
        <w:rPr>
          <w:sz w:val="28"/>
          <w:szCs w:val="28"/>
        </w:rPr>
      </w:pPr>
      <w:r w:rsidRPr="001C7F15">
        <w:rPr>
          <w:sz w:val="28"/>
          <w:szCs w:val="28"/>
        </w:rPr>
        <w:t xml:space="preserve">8.       Создать форму с выпадающим списком так, чтобы при выборе элемента списка на экране появлялись GIF-изображения, двигающиеся в случайно выбранном направлении по </w:t>
      </w:r>
      <w:proofErr w:type="spellStart"/>
      <w:r w:rsidRPr="001C7F15">
        <w:rPr>
          <w:sz w:val="28"/>
          <w:szCs w:val="28"/>
        </w:rPr>
        <w:t>апплету</w:t>
      </w:r>
      <w:proofErr w:type="spellEnd"/>
      <w:r w:rsidRPr="001C7F15">
        <w:rPr>
          <w:sz w:val="28"/>
          <w:szCs w:val="28"/>
        </w:rPr>
        <w:t>.</w:t>
      </w:r>
    </w:p>
    <w:p w:rsidR="001C7F15" w:rsidRPr="001C7F15" w:rsidRDefault="001C7F15" w:rsidP="001C7F15">
      <w:pPr>
        <w:jc w:val="both"/>
        <w:rPr>
          <w:sz w:val="28"/>
          <w:szCs w:val="28"/>
        </w:rPr>
      </w:pPr>
    </w:p>
    <w:p w:rsidR="001C7F15" w:rsidRPr="001C7F15" w:rsidRDefault="001C7F15" w:rsidP="001C7F15">
      <w:pPr>
        <w:jc w:val="both"/>
        <w:rPr>
          <w:sz w:val="28"/>
          <w:szCs w:val="28"/>
        </w:rPr>
      </w:pPr>
      <w:r w:rsidRPr="001C7F15">
        <w:rPr>
          <w:sz w:val="28"/>
          <w:szCs w:val="28"/>
        </w:rPr>
        <w:t xml:space="preserve">9.       Создать </w:t>
      </w:r>
      <w:proofErr w:type="spellStart"/>
      <w:r w:rsidRPr="001C7F15">
        <w:rPr>
          <w:sz w:val="28"/>
          <w:szCs w:val="28"/>
        </w:rPr>
        <w:t>апплет</w:t>
      </w:r>
      <w:proofErr w:type="spellEnd"/>
      <w:r w:rsidRPr="001C7F15">
        <w:rPr>
          <w:sz w:val="28"/>
          <w:szCs w:val="28"/>
        </w:rPr>
        <w:t xml:space="preserve"> с двигающимся по нему прямоугольником (окружностью, эллипсом, линией). </w:t>
      </w:r>
      <w:proofErr w:type="gramStart"/>
      <w:r w:rsidRPr="001C7F15">
        <w:rPr>
          <w:sz w:val="28"/>
          <w:szCs w:val="28"/>
        </w:rPr>
        <w:t xml:space="preserve">Направление движения объекта по экрану </w:t>
      </w:r>
      <w:r w:rsidRPr="001C7F15">
        <w:rPr>
          <w:sz w:val="28"/>
          <w:szCs w:val="28"/>
        </w:rPr>
        <w:lastRenderedPageBreak/>
        <w:t>изменяется на противоположное щелчком по клавише мыши.</w:t>
      </w:r>
      <w:proofErr w:type="gramEnd"/>
      <w:r w:rsidRPr="001C7F15">
        <w:rPr>
          <w:sz w:val="28"/>
          <w:szCs w:val="28"/>
        </w:rPr>
        <w:t xml:space="preserve"> При этом каждый второй щелчок меняет цвет фона.</w:t>
      </w:r>
    </w:p>
    <w:p w:rsidR="001C7F15" w:rsidRPr="001C7F15" w:rsidRDefault="001C7F15" w:rsidP="001C7F15">
      <w:pPr>
        <w:jc w:val="both"/>
        <w:rPr>
          <w:sz w:val="28"/>
          <w:szCs w:val="28"/>
        </w:rPr>
      </w:pPr>
    </w:p>
    <w:p w:rsidR="001C7F15" w:rsidRPr="001C7F15" w:rsidRDefault="001C7F15" w:rsidP="001C7F15">
      <w:pPr>
        <w:jc w:val="both"/>
        <w:rPr>
          <w:sz w:val="28"/>
          <w:szCs w:val="28"/>
        </w:rPr>
      </w:pPr>
      <w:r w:rsidRPr="001C7F15">
        <w:rPr>
          <w:sz w:val="28"/>
          <w:szCs w:val="28"/>
        </w:rPr>
        <w:t>10.  Создать фрейм с изображением окружности. Длина дуги окружности изменяется нажатием клавиш от 1 до 9.</w:t>
      </w:r>
    </w:p>
    <w:p w:rsidR="001C7F15" w:rsidRPr="001C7F15" w:rsidRDefault="001C7F15" w:rsidP="001C7F15">
      <w:pPr>
        <w:jc w:val="both"/>
        <w:rPr>
          <w:sz w:val="28"/>
          <w:szCs w:val="28"/>
        </w:rPr>
      </w:pPr>
    </w:p>
    <w:p w:rsidR="001C7F15" w:rsidRPr="001C7F15" w:rsidRDefault="001C7F15" w:rsidP="001C7F15">
      <w:pPr>
        <w:jc w:val="both"/>
        <w:rPr>
          <w:sz w:val="28"/>
          <w:szCs w:val="28"/>
        </w:rPr>
      </w:pPr>
      <w:r w:rsidRPr="001C7F15">
        <w:rPr>
          <w:sz w:val="28"/>
          <w:szCs w:val="28"/>
        </w:rPr>
        <w:t>11.  Создать фрейм с кнопками. Кнопки «вверх», «вниз», «вправо», «влево» двигают в соответствующем направлении линию. При достижении границ апплета линия появляется с противоположной стороны.</w:t>
      </w:r>
    </w:p>
    <w:p w:rsidR="001C7F15" w:rsidRPr="001C7F15" w:rsidRDefault="001C7F15" w:rsidP="001C7F15">
      <w:pPr>
        <w:jc w:val="both"/>
        <w:rPr>
          <w:sz w:val="28"/>
          <w:szCs w:val="28"/>
        </w:rPr>
      </w:pPr>
    </w:p>
    <w:p w:rsidR="001C7F15" w:rsidRPr="001C7F15" w:rsidRDefault="001C7F15" w:rsidP="001C7F15">
      <w:pPr>
        <w:jc w:val="both"/>
        <w:rPr>
          <w:sz w:val="28"/>
          <w:szCs w:val="28"/>
        </w:rPr>
      </w:pPr>
      <w:r w:rsidRPr="001C7F15">
        <w:rPr>
          <w:sz w:val="28"/>
          <w:szCs w:val="28"/>
        </w:rPr>
        <w:t>12.  Создать фрейм и разместить на нем окружность (одну или несколько). Объект должен «убегать» от указателя мыши. При приближении на некоторое расстояние объект появляется в другом месте фрейма.</w:t>
      </w:r>
    </w:p>
    <w:p w:rsidR="001C7F15" w:rsidRPr="001C7F15" w:rsidRDefault="001C7F15" w:rsidP="001C7F15">
      <w:pPr>
        <w:jc w:val="both"/>
        <w:rPr>
          <w:sz w:val="28"/>
          <w:szCs w:val="28"/>
        </w:rPr>
      </w:pPr>
    </w:p>
    <w:p w:rsidR="001C7F15" w:rsidRPr="001C7F15" w:rsidRDefault="001C7F15" w:rsidP="001C7F15">
      <w:pPr>
        <w:jc w:val="both"/>
        <w:rPr>
          <w:sz w:val="28"/>
          <w:szCs w:val="28"/>
        </w:rPr>
      </w:pPr>
      <w:r w:rsidRPr="001C7F15">
        <w:rPr>
          <w:sz w:val="28"/>
          <w:szCs w:val="28"/>
        </w:rPr>
        <w:t>13.  Создать фрейм с изображением графического объекта. Объект на экране движется к указателю мыши, когда последний находится в границах апплета.</w:t>
      </w:r>
    </w:p>
    <w:p w:rsidR="001C7F15" w:rsidRPr="001C7F15" w:rsidRDefault="001C7F15" w:rsidP="001C7F15">
      <w:pPr>
        <w:jc w:val="both"/>
        <w:rPr>
          <w:sz w:val="28"/>
          <w:szCs w:val="28"/>
        </w:rPr>
      </w:pPr>
    </w:p>
    <w:p w:rsidR="001C7F15" w:rsidRPr="001C7F15" w:rsidRDefault="001C7F15" w:rsidP="001C7F15">
      <w:pPr>
        <w:jc w:val="both"/>
        <w:rPr>
          <w:sz w:val="28"/>
          <w:szCs w:val="28"/>
        </w:rPr>
      </w:pPr>
      <w:r w:rsidRPr="001C7F15">
        <w:rPr>
          <w:sz w:val="28"/>
          <w:szCs w:val="28"/>
        </w:rPr>
        <w:t>14.  Изменить задачу 12 так, чтобы количество объектов зависело от размеров апплета и изменялось при «</w:t>
      </w:r>
      <w:proofErr w:type="spellStart"/>
      <w:r w:rsidRPr="001C7F15">
        <w:rPr>
          <w:sz w:val="28"/>
          <w:szCs w:val="28"/>
        </w:rPr>
        <w:t>перетягивании</w:t>
      </w:r>
      <w:proofErr w:type="spellEnd"/>
      <w:r w:rsidRPr="001C7F15">
        <w:rPr>
          <w:sz w:val="28"/>
          <w:szCs w:val="28"/>
        </w:rPr>
        <w:t>» границы в любом направлении.</w:t>
      </w:r>
    </w:p>
    <w:p w:rsidR="001C7F15" w:rsidRPr="001C7F15" w:rsidRDefault="001C7F15" w:rsidP="001C7F15">
      <w:pPr>
        <w:jc w:val="both"/>
        <w:rPr>
          <w:sz w:val="28"/>
          <w:szCs w:val="28"/>
        </w:rPr>
      </w:pPr>
    </w:p>
    <w:p w:rsidR="001C7F15" w:rsidRPr="001C7F15" w:rsidRDefault="001C7F15" w:rsidP="001C7F15">
      <w:pPr>
        <w:jc w:val="both"/>
        <w:rPr>
          <w:sz w:val="28"/>
          <w:szCs w:val="28"/>
        </w:rPr>
      </w:pPr>
      <w:r w:rsidRPr="001C7F15">
        <w:rPr>
          <w:sz w:val="28"/>
          <w:szCs w:val="28"/>
        </w:rPr>
        <w:t>15.  Промоделировать вращение спутника вокруг планеты по эллиптической орбите. Когда скрывается за планетой – спутник не виден.</w:t>
      </w:r>
    </w:p>
    <w:p w:rsidR="001C7F15" w:rsidRPr="001C7F15" w:rsidRDefault="001C7F15" w:rsidP="001C7F15">
      <w:pPr>
        <w:jc w:val="both"/>
        <w:rPr>
          <w:sz w:val="28"/>
          <w:szCs w:val="28"/>
        </w:rPr>
      </w:pPr>
    </w:p>
    <w:p w:rsidR="00122DCC" w:rsidRPr="001C7F15" w:rsidRDefault="001C7F15" w:rsidP="001C7F15">
      <w:pPr>
        <w:jc w:val="both"/>
        <w:rPr>
          <w:sz w:val="28"/>
          <w:szCs w:val="28"/>
        </w:rPr>
      </w:pPr>
      <w:r w:rsidRPr="001C7F15">
        <w:rPr>
          <w:sz w:val="28"/>
          <w:szCs w:val="28"/>
        </w:rPr>
        <w:t>16.  Промоделировать аналоговые часы (со стрелками) с кнопками для увеличения/уменьшения времени на час/минуту.</w:t>
      </w:r>
    </w:p>
    <w:sectPr w:rsidR="00122DCC" w:rsidRPr="001C7F15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7F15"/>
    <w:rsid w:val="00122DCC"/>
    <w:rsid w:val="001C7F15"/>
    <w:rsid w:val="00764AD5"/>
    <w:rsid w:val="00C73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AD5"/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487</Words>
  <Characters>2778</Characters>
  <Application>Microsoft Office Word</Application>
  <DocSecurity>0</DocSecurity>
  <Lines>23</Lines>
  <Paragraphs>6</Paragraphs>
  <ScaleCrop>false</ScaleCrop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1</cp:revision>
  <dcterms:created xsi:type="dcterms:W3CDTF">2014-01-17T09:05:00Z</dcterms:created>
  <dcterms:modified xsi:type="dcterms:W3CDTF">2014-01-17T09:07:00Z</dcterms:modified>
</cp:coreProperties>
</file>